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0" w:rsidRPr="00E95E2D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Association maladie métabolique et 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endocrinopathie</w:t>
      </w:r>
      <w:proofErr w:type="spellEnd"/>
      <w:r w:rsidRPr="00E95E2D">
        <w:rPr>
          <w:rFonts w:ascii="Times New Roman" w:hAnsi="Times New Roman" w:cs="Times New Roman"/>
          <w:b/>
          <w:bCs/>
          <w:sz w:val="24"/>
          <w:szCs w:val="24"/>
        </w:rPr>
        <w:t> : Phénylcétonurie et diabète type 1 : à propos d’un cas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Fekih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romdhane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R. Hadj Salem, H.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Besbes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Tilouche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Brahem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Chaabène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Bouguerra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 H.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kamoun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Ghedira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Ch. Ben Meriem, Ch.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Chouchène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Chouchène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 pédiatrie de  Monastir 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>Coma néonatal quel diagnostic ?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Regaieg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Laadhar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Charfi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M, Ben Hamad A,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Bouraoui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Regaieg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Hmida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N.,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Thabet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Gargouri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Néonatologie,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CHUHédiChaker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 Sfax, Tunisie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P3-</w:t>
      </w:r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>prise en charge diététique de la phénylcétonurie : A propos de 4 observations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0CB0" w:rsidRPr="00857B64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64">
        <w:rPr>
          <w:rFonts w:ascii="Times New Roman" w:hAnsi="Times New Roman" w:cs="Times New Roman"/>
          <w:sz w:val="24"/>
          <w:szCs w:val="24"/>
        </w:rPr>
        <w:t>Ladib</w:t>
      </w:r>
      <w:proofErr w:type="spellEnd"/>
      <w:r w:rsidRPr="00857B64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857B64">
        <w:rPr>
          <w:rFonts w:ascii="Times New Roman" w:hAnsi="Times New Roman" w:cs="Times New Roman"/>
          <w:sz w:val="24"/>
          <w:szCs w:val="24"/>
        </w:rPr>
        <w:t>Sakka</w:t>
      </w:r>
      <w:proofErr w:type="spellEnd"/>
      <w:r w:rsidRPr="00857B64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857B64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857B64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857B64">
        <w:rPr>
          <w:rFonts w:ascii="Times New Roman" w:hAnsi="Times New Roman" w:cs="Times New Roman"/>
          <w:sz w:val="24"/>
          <w:szCs w:val="24"/>
        </w:rPr>
        <w:t>Chioukh</w:t>
      </w:r>
      <w:proofErr w:type="spellEnd"/>
      <w:r w:rsidRPr="00857B64">
        <w:rPr>
          <w:rFonts w:ascii="Times New Roman" w:hAnsi="Times New Roman" w:cs="Times New Roman"/>
          <w:sz w:val="24"/>
          <w:szCs w:val="24"/>
        </w:rPr>
        <w:t xml:space="preserve"> FZ, </w:t>
      </w:r>
      <w:proofErr w:type="spellStart"/>
      <w:r w:rsidRPr="00857B64">
        <w:rPr>
          <w:rFonts w:ascii="Times New Roman" w:hAnsi="Times New Roman" w:cs="Times New Roman"/>
          <w:sz w:val="24"/>
          <w:szCs w:val="24"/>
        </w:rPr>
        <w:t>Monastri</w:t>
      </w:r>
      <w:proofErr w:type="spellEnd"/>
      <w:r w:rsidRPr="00857B64">
        <w:rPr>
          <w:rFonts w:ascii="Times New Roman" w:hAnsi="Times New Roman" w:cs="Times New Roman"/>
          <w:sz w:val="24"/>
          <w:szCs w:val="24"/>
        </w:rPr>
        <w:t xml:space="preserve"> K.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néonatalogie et de réanimation néonatale, Centre de maternité et de néonatalogie, EPS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Fattouma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Bourguiba de Monastir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>Une encéphalopathie myoclonique révélatrice d’une hyperglycinémie sans cétose à propos d’une observation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Ghorbel.S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10CB0">
        <w:rPr>
          <w:rFonts w:ascii="Times New Roman" w:hAnsi="Times New Roman" w:cs="Times New Roman"/>
          <w:sz w:val="24"/>
          <w:szCs w:val="24"/>
        </w:rPr>
        <w:t>Tej.A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BenAyed.Dh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Loukil.M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Kebaili.R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Tilouche.S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Kahloul.N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Bouguila.J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Boughammoura.L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pédiatrie, CHU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Farhat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Hached</w:t>
      </w:r>
      <w:proofErr w:type="spellEnd"/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>Apport de l’IRM dans le diagnostic de la leucinose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Douira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Khomsi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Darragi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Fennira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Lahmar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Louati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L.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Hassine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Bellagha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Service de Radiologie, hôpital d’Enfants Béchir Hamza de Tunis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Maladie de Van der Knaap : intérêt de l’IRM cérébrale </w:t>
      </w:r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>(à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propos de trois cas)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L. Lahmar, L. Ben Temellist, A. Fennira, W. Douira-Khomsi, H. Louati, L. Ben Hassine, I. Bellagha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Service de Radiologie, Hôpital d’Enfants Béchir Hamza de Tunis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P7-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Cardiomyopathie dilatée révélatrice d’une 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acidémie</w:t>
      </w:r>
      <w:proofErr w:type="spellEnd"/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méthylmalonique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W. Besghaier¹, H. Ben Hamida¹, T. Khemis¹, K. Ben Ameur¹, I. Dhouib¹, M Bizid¹, T. Zaydi¹, A. Turki¹, N. Ladib¹, A. Jlassi², E. Boughzéla³, FZ. Chioukh¹, K. Monastiri¹. 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1Service de Réanimation et de Médecine Néonatale de Monastir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²Laboratoire de Biochimie La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Rabta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³Service de Cardiologie Hôpital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Sahloul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-Sousse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P8-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>académie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méthylmalonique</w:t>
      </w:r>
      <w:proofErr w:type="spellEnd"/>
      <w:r w:rsidRPr="00E95E2D">
        <w:rPr>
          <w:rFonts w:ascii="Times New Roman" w:hAnsi="Times New Roman" w:cs="Times New Roman"/>
          <w:b/>
          <w:bCs/>
          <w:sz w:val="24"/>
          <w:szCs w:val="24"/>
        </w:rPr>
        <w:t>: diagnostic et prise en charge</w:t>
      </w:r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A propos d’une observation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H.Charfi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H.Badri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K.Mansour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M.Abdelli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F.Boudaya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H.Mejaouel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E.Sboui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S.Khameri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K.BenHelal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 Hôpital Ibn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Jazzar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Kairouan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P9-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Un cas de  rachitisme révélant une 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tyrosinémie</w:t>
      </w:r>
      <w:proofErr w:type="spellEnd"/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chez un nourrisson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Ghorbel.S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. A,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belgacem.H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Ayed.Dh</w:t>
      </w:r>
      <w:proofErr w:type="gramStart"/>
      <w:r w:rsidRPr="00A10CB0">
        <w:rPr>
          <w:rFonts w:ascii="Times New Roman" w:hAnsi="Times New Roman" w:cs="Times New Roman"/>
          <w:sz w:val="24"/>
          <w:szCs w:val="24"/>
        </w:rPr>
        <w:t>,Kebaili.R</w:t>
      </w:r>
      <w:proofErr w:type="spellEnd"/>
      <w:proofErr w:type="gram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Tilouche.S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Kahloul.N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Bouguila.J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Boughammoura.L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pédiatrie, CHU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Farhat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Hached</w:t>
      </w:r>
      <w:proofErr w:type="spellEnd"/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P10-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Rachitisme 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hypophosphatémique</w:t>
      </w:r>
      <w:proofErr w:type="spellEnd"/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 : Penser à la 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tyrosinémie</w:t>
      </w:r>
      <w:proofErr w:type="spellEnd"/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de type 1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Othman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Asma,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Alaya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Ghofrane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Ben Abdelaziz R,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Kahloul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Boudabous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Jelassi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Fekih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P11-</w:t>
      </w:r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>homocystinurie</w:t>
      </w:r>
      <w:proofErr w:type="spellEnd"/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familiale ; intérêt du diagnostic précoce A propos de deux observations 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Rhouma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r w:rsidR="00E95E2D" w:rsidRPr="00A10CB0">
        <w:rPr>
          <w:rFonts w:ascii="Times New Roman" w:hAnsi="Times New Roman" w:cs="Times New Roman"/>
          <w:sz w:val="24"/>
          <w:szCs w:val="24"/>
        </w:rPr>
        <w:t>I,</w:t>
      </w:r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Besbes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CB0">
        <w:rPr>
          <w:rFonts w:ascii="Times New Roman" w:hAnsi="Times New Roman" w:cs="Times New Roman"/>
          <w:sz w:val="24"/>
          <w:szCs w:val="24"/>
        </w:rPr>
        <w:t>H ,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Brahem</w:t>
      </w:r>
      <w:proofErr w:type="spellEnd"/>
      <w:proofErr w:type="gramEnd"/>
      <w:r w:rsidRPr="00A10CB0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Maatouk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O ,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Djobbi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N, Ben Meriem C,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Ghedira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Chouchene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Chouhene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S 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pédiatrie, CHU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Fattouma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Bourguiba Monastir.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P12-</w:t>
      </w:r>
      <w:r w:rsidR="00E95E2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>iagnostic prénatal</w:t>
      </w:r>
      <w:r w:rsidR="00E95E2D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E95E2D">
        <w:rPr>
          <w:rFonts w:ascii="Times New Roman" w:hAnsi="Times New Roman" w:cs="Times New Roman"/>
          <w:b/>
          <w:bCs/>
          <w:sz w:val="24"/>
          <w:szCs w:val="24"/>
        </w:rPr>
        <w:t>cystinose</w:t>
      </w:r>
      <w:proofErr w:type="spellEnd"/>
      <w:r w:rsidR="00E95E2D">
        <w:rPr>
          <w:rFonts w:ascii="Times New Roman" w:hAnsi="Times New Roman" w:cs="Times New Roman"/>
          <w:b/>
          <w:bCs/>
          <w:sz w:val="24"/>
          <w:szCs w:val="24"/>
        </w:rPr>
        <w:t> : A</w:t>
      </w:r>
      <w:r w:rsidR="00E95E2D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propos de trois cas.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S.Gabteni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I.Ouertani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S.Skouri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F.Hsoumi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H.Boudabbous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T.gargah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R.Mrad</w:t>
      </w:r>
      <w:proofErr w:type="spellEnd"/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P13-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cystinose</w:t>
      </w:r>
      <w:proofErr w:type="spellEnd"/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infantile : à propos de deux cas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S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Ameur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Chaabe</w:t>
      </w:r>
      <w:bookmarkStart w:id="0" w:name="_GoBack"/>
      <w:bookmarkEnd w:id="0"/>
      <w:r w:rsidRPr="00A10CB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Chabchoub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Aloulou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</w:t>
      </w:r>
    </w:p>
    <w:p w:rsidR="00A10CB0" w:rsidRPr="00576F2F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9D2499">
        <w:rPr>
          <w:rFonts w:ascii="Times New Roman" w:hAnsi="Times New Roman" w:cs="Times New Roman"/>
          <w:sz w:val="24"/>
          <w:szCs w:val="24"/>
        </w:rPr>
        <w:t>Sfaihi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D2499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9D2499">
        <w:rPr>
          <w:rFonts w:ascii="Times New Roman" w:hAnsi="Times New Roman" w:cs="Times New Roman"/>
          <w:sz w:val="24"/>
          <w:szCs w:val="24"/>
        </w:rPr>
        <w:t>Hachicha</w:t>
      </w:r>
      <w:proofErr w:type="spellEnd"/>
    </w:p>
    <w:p w:rsid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499">
        <w:rPr>
          <w:rFonts w:ascii="Times New Roman" w:hAnsi="Times New Roman" w:cs="Times New Roman"/>
          <w:sz w:val="24"/>
          <w:szCs w:val="24"/>
        </w:rPr>
        <w:t xml:space="preserve">Service de pédiatrie générale, CHU </w:t>
      </w:r>
      <w:proofErr w:type="spellStart"/>
      <w:r w:rsidRPr="009D2499">
        <w:rPr>
          <w:rFonts w:ascii="Times New Roman" w:hAnsi="Times New Roman" w:cs="Times New Roman"/>
          <w:sz w:val="24"/>
          <w:szCs w:val="24"/>
        </w:rPr>
        <w:t>Hédi</w:t>
      </w:r>
      <w:proofErr w:type="spellEnd"/>
      <w:r w:rsidRPr="009D2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99">
        <w:rPr>
          <w:rFonts w:ascii="Times New Roman" w:hAnsi="Times New Roman" w:cs="Times New Roman"/>
          <w:sz w:val="24"/>
          <w:szCs w:val="24"/>
        </w:rPr>
        <w:t>Chaker</w:t>
      </w:r>
      <w:proofErr w:type="spellEnd"/>
      <w:r w:rsidRPr="009D2499">
        <w:rPr>
          <w:rFonts w:ascii="Times New Roman" w:hAnsi="Times New Roman" w:cs="Times New Roman"/>
          <w:sz w:val="24"/>
          <w:szCs w:val="24"/>
        </w:rPr>
        <w:t>, Sfax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P14-</w:t>
      </w:r>
      <w:proofErr w:type="spellStart"/>
      <w:r w:rsidRPr="00E95E2D">
        <w:rPr>
          <w:rFonts w:ascii="Times New Roman" w:hAnsi="Times New Roman" w:cs="Times New Roman"/>
          <w:b/>
          <w:bCs/>
          <w:sz w:val="24"/>
          <w:szCs w:val="24"/>
        </w:rPr>
        <w:t>Cystinose</w:t>
      </w:r>
      <w:proofErr w:type="spellEnd"/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comme cause de rachitis</w:t>
      </w:r>
      <w:r w:rsidR="00E95E2D">
        <w:rPr>
          <w:rFonts w:ascii="Times New Roman" w:hAnsi="Times New Roman" w:cs="Times New Roman"/>
          <w:b/>
          <w:bCs/>
          <w:sz w:val="24"/>
          <w:szCs w:val="24"/>
        </w:rPr>
        <w:t xml:space="preserve">me </w:t>
      </w:r>
      <w:proofErr w:type="spellStart"/>
      <w:r w:rsidR="00E95E2D">
        <w:rPr>
          <w:rFonts w:ascii="Times New Roman" w:hAnsi="Times New Roman" w:cs="Times New Roman"/>
          <w:b/>
          <w:bCs/>
          <w:sz w:val="24"/>
          <w:szCs w:val="24"/>
        </w:rPr>
        <w:t>hypophosphatémique</w:t>
      </w:r>
      <w:proofErr w:type="spellEnd"/>
      <w:r w:rsidR="00E95E2D">
        <w:rPr>
          <w:rFonts w:ascii="Times New Roman" w:hAnsi="Times New Roman" w:cs="Times New Roman"/>
          <w:b/>
          <w:bCs/>
          <w:sz w:val="24"/>
          <w:szCs w:val="24"/>
        </w:rPr>
        <w:t xml:space="preserve"> sévère </w:t>
      </w:r>
      <w:proofErr w:type="gramStart"/>
      <w:r w:rsidR="00E95E2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spellStart"/>
      <w:r w:rsidR="00E95E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>propos</w:t>
      </w:r>
      <w:proofErr w:type="spellEnd"/>
      <w:proofErr w:type="gramEnd"/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d’une observation</w:t>
      </w:r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Rhouma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Besbes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Tilouche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Med A,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Djobbi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N ,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Maatouk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Ghedira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L,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Meriem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Chouchene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Chouchene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S.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pediatrie</w:t>
      </w:r>
      <w:proofErr w:type="gramStart"/>
      <w:r w:rsidRPr="00A10CB0">
        <w:rPr>
          <w:rFonts w:ascii="Times New Roman" w:hAnsi="Times New Roman" w:cs="Times New Roman"/>
          <w:sz w:val="24"/>
          <w:szCs w:val="24"/>
        </w:rPr>
        <w:t>,CHU</w:t>
      </w:r>
      <w:proofErr w:type="spellEnd"/>
      <w:proofErr w:type="gram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Fattouma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Bourguiba Monastir.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P15-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rossesse au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 de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glycogenose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type III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> : risques et prise en charge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messaoud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S,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A, Ben Abdelaziz R,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Boudabous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Ameur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Sassi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Y,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Yaala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S, Malek M,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MS, 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P16-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Profil clinique d’une glycogénose de type III chez deux frères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N. Jaballah1, M. Youssef1, S.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Zayani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1, H. Chakroun1, D.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H'mida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Ben-Brahim2, M. Gribaa2, A. Saad2, H. Ben Hamouda1, S.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Ghanmi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1, H. Soua1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1 Service  de néonatologie, Hôpital Tahar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Sfar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 Mahdia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  2 Laboratoire de cytogénétique</w:t>
      </w:r>
      <w:r w:rsidRPr="00E95E2D">
        <w:rPr>
          <w:rFonts w:ascii="Times New Roman" w:hAnsi="Times New Roman" w:cs="Times New Roman"/>
          <w:sz w:val="24"/>
          <w:szCs w:val="24"/>
        </w:rPr>
        <w:t xml:space="preserve"> humaine</w:t>
      </w:r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r w:rsidRPr="00E95E2D">
        <w:rPr>
          <w:rFonts w:ascii="Times New Roman" w:hAnsi="Times New Roman" w:cs="Times New Roman"/>
          <w:sz w:val="24"/>
          <w:szCs w:val="24"/>
        </w:rPr>
        <w:t>génétique</w:t>
      </w:r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r w:rsidRPr="00E95E2D">
        <w:rPr>
          <w:rFonts w:ascii="Times New Roman" w:hAnsi="Times New Roman" w:cs="Times New Roman"/>
          <w:sz w:val="24"/>
          <w:szCs w:val="24"/>
        </w:rPr>
        <w:t>moléculaire                                                                     et</w:t>
      </w:r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r w:rsidRPr="00E95E2D">
        <w:rPr>
          <w:rFonts w:ascii="Times New Roman" w:hAnsi="Times New Roman" w:cs="Times New Roman"/>
          <w:sz w:val="24"/>
          <w:szCs w:val="24"/>
        </w:rPr>
        <w:t>biologie de la reproduction</w:t>
      </w:r>
      <w:r w:rsidRPr="00A10CB0">
        <w:rPr>
          <w:rFonts w:ascii="Times New Roman" w:hAnsi="Times New Roman" w:cs="Times New Roman"/>
          <w:sz w:val="24"/>
          <w:szCs w:val="24"/>
        </w:rPr>
        <w:t xml:space="preserve">, Hôpital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Farhat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Hached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 Sousse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P17-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Syndrome de 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Reye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 ou 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Reye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 ?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Rentabilité du bilan métabolique dans une série de 26 patients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Othmen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Asma,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Amel, Ben Abdelaziz Rim,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Messaoud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Boudabous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Turkia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Haj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Taieb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Sameh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Fekih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Moncef,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Hatem,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Njei</w:t>
      </w:r>
      <w:proofErr w:type="spellEnd"/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P18-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Cythopathie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mithochondriale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 : cause inhabituelle de cholestase à GGT normale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R. Ben Abdelaziz,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H.Amaimia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Boudabous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S.Ben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Massoud, H. Hajji, A.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proofErr w:type="gramStart"/>
      <w:r w:rsidRPr="00A10CB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A10CB0">
        <w:rPr>
          <w:rFonts w:ascii="Times New Roman" w:hAnsi="Times New Roman" w:cs="Times New Roman"/>
          <w:sz w:val="24"/>
          <w:szCs w:val="24"/>
        </w:rPr>
        <w:t xml:space="preserve"> MS.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H.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Turkia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 et de maladies métaboliques, Hôpital La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Rabta</w:t>
      </w:r>
      <w:proofErr w:type="spellEnd"/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P19-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cytopathies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mitochondriales</w:t>
      </w:r>
      <w:r>
        <w:rPr>
          <w:rFonts w:ascii="Times New Roman" w:hAnsi="Times New Roman" w:cs="Times New Roman"/>
          <w:b/>
          <w:bCs/>
          <w:sz w:val="24"/>
          <w:szCs w:val="24"/>
        </w:rPr>
        <w:t>: A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propos de deux observations à révélation néonatale.  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N.Kasdallah1, M.Noomen1,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S.Ben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Ahmed1, J.Brahim1,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A.Louati1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N.Mlika1,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A.Nafti1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H.Ben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Salem1, H.Azzouz2,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R.Ben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Abdelaziz2, S.Blibech1, N.Tebib2, M.Douagi1.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1Service de Néonatologie et de Réanimation néonatale de l’Hôpital Militaire Principal d’Instruction de Tunis.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2Service de pédiatrie et des maladies héréditaires du métabolisme. EPS la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Rabta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Syndrome de Leigh : A propos de deux cas familiaux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Msalbi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Werdani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Omrane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Wannes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Jammeli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Boussoffara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Mahjoub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pédiatrie, hôpital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Taher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Sfar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 Mahdia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P21-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Syndrome de Zellweger : À propos de 3 observations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Brini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Methlouthi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Ayeche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Bellaleh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Guith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M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Rejeb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Kacem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Berbouch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Mghirbi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Nouri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Mahdhaoui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réanimation néonatale de Sousse, </w:t>
      </w:r>
      <w:smartTag w:uri="urn:schemas-microsoft-com:office:smarttags" w:element="PersonName">
        <w:smartTagPr>
          <w:attr w:name="ProductID" w:val="CHU F Hached"/>
        </w:smartTagPr>
        <w:r w:rsidRPr="00A10CB0">
          <w:rPr>
            <w:rFonts w:ascii="Times New Roman" w:hAnsi="Times New Roman" w:cs="Times New Roman"/>
            <w:sz w:val="24"/>
            <w:szCs w:val="24"/>
          </w:rPr>
          <w:t xml:space="preserve">CHU F </w:t>
        </w:r>
        <w:proofErr w:type="spellStart"/>
        <w:r w:rsidRPr="00A10CB0">
          <w:rPr>
            <w:rFonts w:ascii="Times New Roman" w:hAnsi="Times New Roman" w:cs="Times New Roman"/>
            <w:sz w:val="24"/>
            <w:szCs w:val="24"/>
          </w:rPr>
          <w:t>Hached</w:t>
        </w:r>
      </w:smartTag>
      <w:proofErr w:type="spellEnd"/>
      <w:r w:rsidRPr="00A10CB0">
        <w:rPr>
          <w:rFonts w:ascii="Times New Roman" w:hAnsi="Times New Roman" w:cs="Times New Roman"/>
          <w:sz w:val="24"/>
          <w:szCs w:val="24"/>
        </w:rPr>
        <w:t>, Sousse</w:t>
      </w:r>
    </w:p>
    <w:p w:rsidR="00E95E2D" w:rsidRP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CB0" w:rsidRP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E2D">
        <w:rPr>
          <w:rFonts w:ascii="Times New Roman" w:hAnsi="Times New Roman" w:cs="Times New Roman"/>
          <w:b/>
          <w:bCs/>
          <w:sz w:val="24"/>
          <w:szCs w:val="24"/>
        </w:rPr>
        <w:t>P22-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Syndrome de 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Sjögren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Larsson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, à propos d’un cas.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B.Hamada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H.Boudabouss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R.Ben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abdelaziz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A.Ben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S.Abdelmoula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N.Tebib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 et des maladies héréditaires du métabolisme, Hôpital la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Rabta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Faculté de médecine de Tunis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P23-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Céroide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lipofuscinose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neuronale type 7 : à propos de deux cas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H.Amaimia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Boudabous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R. Ben Abdelaziz,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S.Ben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Massoud, H. Hajji, A.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MS.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H.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Turkia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 et de maladies métaboliques, Hôpital La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Rabta</w:t>
      </w:r>
      <w:proofErr w:type="spellEnd"/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P24-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Encéphalopathie précoce, dystonie et 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viscéromégalie</w:t>
      </w:r>
      <w:proofErr w:type="spellEnd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: Et si ce n’était pas une maladie de Gaucher de type 2?</w:t>
      </w:r>
      <w:r w:rsidR="00A10CB0" w:rsidRPr="00A1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Othman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Asma,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Alaya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Ghofrane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Ben Abdelaziz Rim,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Boudabous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Ferchichi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Salima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Hatem,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Limem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Khelifa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Amel,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Neji</w:t>
      </w:r>
      <w:proofErr w:type="spellEnd"/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P25-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Aspect en imagerie de la maladie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Krabbe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: A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propos de deux cas 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Louati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M. Boumediene, W.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Douira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Khomsi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Fennira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Lahmar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L.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Hassine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Bellagha</w:t>
      </w:r>
      <w:proofErr w:type="spellEnd"/>
    </w:p>
    <w:p w:rsidR="00E95E2D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Service de Radiologie, hôpital d’Enfants Béchir Hamza de Tunis</w:t>
      </w:r>
    </w:p>
    <w:p w:rsidR="003D4137" w:rsidRDefault="003D4137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37" w:rsidRDefault="003D4137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37" w:rsidRDefault="003D4137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37" w:rsidRDefault="003D4137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P26-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Alimentation par sonde </w:t>
      </w:r>
      <w:proofErr w:type="spellStart"/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nasogastrique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dans les maladies héréditaires du métabolisme (MHM): Perceptions et attitude des mères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Ghofrane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Alaya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Rim Ben Abdelaziz, Asma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Othmane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Sana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Messaoud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Boudabous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Amel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Mohamed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Hatem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NejiTebib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Hopital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Rabta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 Tunis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P27-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pilepsies néonatales et erreurs innées du métabolisme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propos de 10cas</w:t>
      </w:r>
      <w:r w:rsidR="00A10CB0" w:rsidRPr="00A1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Djobbi.N</w:t>
      </w:r>
      <w:proofErr w:type="gramStart"/>
      <w:r w:rsidRPr="00A10CB0">
        <w:rPr>
          <w:rFonts w:ascii="Times New Roman" w:hAnsi="Times New Roman" w:cs="Times New Roman"/>
          <w:sz w:val="24"/>
          <w:szCs w:val="24"/>
        </w:rPr>
        <w:t>,Ben</w:t>
      </w:r>
      <w:proofErr w:type="spellEnd"/>
      <w:proofErr w:type="gram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Hamida.H,Ben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Ameur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Khemis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Bizid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Zaid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Chioukh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FZ,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Monastiri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. K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Service de  réanimation et de médecine néonatale, CHU Monastir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P28-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Mutation  homozygote du gène KCNJ11 chez une famille tunisienne ayant un hyperinsulinisme congénital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CH. Abid, J.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Methlouthi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H.Ayech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A.Guith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O.Mhamdi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M.Bellaleh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I.Kacem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H.Berbouch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O.Mghirbi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S.Nouri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N.Mahdhaoui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.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Service de réanimation néonatale de Sousse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P29-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L’hypoglycémie néonatale : une cause peut en cacher une autre…</w:t>
      </w:r>
    </w:p>
    <w:p w:rsidR="00A10CB0" w:rsidRPr="00041058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58">
        <w:rPr>
          <w:rFonts w:ascii="Times New Roman" w:hAnsi="Times New Roman" w:cs="Times New Roman"/>
          <w:sz w:val="24"/>
          <w:szCs w:val="24"/>
        </w:rPr>
        <w:t xml:space="preserve">A. Ben </w:t>
      </w:r>
      <w:proofErr w:type="spellStart"/>
      <w:r w:rsidRPr="00041058">
        <w:rPr>
          <w:rFonts w:ascii="Times New Roman" w:hAnsi="Times New Roman" w:cs="Times New Roman"/>
          <w:sz w:val="24"/>
          <w:szCs w:val="24"/>
        </w:rPr>
        <w:t>Thabet</w:t>
      </w:r>
      <w:proofErr w:type="spellEnd"/>
      <w:r w:rsidRPr="0004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58">
        <w:rPr>
          <w:rFonts w:ascii="Times New Roman" w:hAnsi="Times New Roman" w:cs="Times New Roman"/>
          <w:sz w:val="24"/>
          <w:szCs w:val="24"/>
        </w:rPr>
        <w:t>F.Charfi</w:t>
      </w:r>
      <w:proofErr w:type="spellEnd"/>
      <w:r w:rsidRPr="00041058">
        <w:rPr>
          <w:rFonts w:ascii="Times New Roman" w:hAnsi="Times New Roman" w:cs="Times New Roman"/>
          <w:sz w:val="24"/>
          <w:szCs w:val="24"/>
        </w:rPr>
        <w:t xml:space="preserve">, A. Ben Hamed, </w:t>
      </w:r>
      <w:proofErr w:type="spellStart"/>
      <w:r w:rsidRPr="00041058">
        <w:rPr>
          <w:rFonts w:ascii="Times New Roman" w:hAnsi="Times New Roman" w:cs="Times New Roman"/>
          <w:sz w:val="24"/>
          <w:szCs w:val="24"/>
        </w:rPr>
        <w:t>M.Charfi</w:t>
      </w:r>
      <w:proofErr w:type="spellEnd"/>
      <w:r w:rsidRPr="0004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58">
        <w:rPr>
          <w:rFonts w:ascii="Times New Roman" w:hAnsi="Times New Roman" w:cs="Times New Roman"/>
          <w:sz w:val="24"/>
          <w:szCs w:val="24"/>
        </w:rPr>
        <w:t>R.Regaïeg</w:t>
      </w:r>
      <w:proofErr w:type="spellEnd"/>
      <w:r w:rsidRPr="00041058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041058">
        <w:rPr>
          <w:rFonts w:ascii="Times New Roman" w:hAnsi="Times New Roman" w:cs="Times New Roman"/>
          <w:sz w:val="24"/>
          <w:szCs w:val="24"/>
        </w:rPr>
        <w:t>Hmida</w:t>
      </w:r>
      <w:proofErr w:type="spellEnd"/>
      <w:r w:rsidRPr="00041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058">
        <w:rPr>
          <w:rFonts w:ascii="Times New Roman" w:hAnsi="Times New Roman" w:cs="Times New Roman"/>
          <w:sz w:val="24"/>
          <w:szCs w:val="24"/>
        </w:rPr>
        <w:t>A.Bouraoui</w:t>
      </w:r>
      <w:proofErr w:type="spellEnd"/>
      <w:r w:rsidRPr="0004105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041058">
        <w:rPr>
          <w:rFonts w:ascii="Times New Roman" w:hAnsi="Times New Roman" w:cs="Times New Roman"/>
          <w:sz w:val="24"/>
          <w:szCs w:val="24"/>
        </w:rPr>
        <w:t>Gargouri</w:t>
      </w:r>
      <w:proofErr w:type="spellEnd"/>
    </w:p>
    <w:p w:rsidR="00A10CB0" w:rsidRPr="00041058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58">
        <w:rPr>
          <w:rFonts w:ascii="Times New Roman" w:hAnsi="Times New Roman" w:cs="Times New Roman"/>
          <w:sz w:val="24"/>
          <w:szCs w:val="24"/>
        </w:rPr>
        <w:t xml:space="preserve">Service de néonatologie, CHU </w:t>
      </w:r>
      <w:proofErr w:type="spellStart"/>
      <w:r w:rsidRPr="00041058">
        <w:rPr>
          <w:rFonts w:ascii="Times New Roman" w:hAnsi="Times New Roman" w:cs="Times New Roman"/>
          <w:sz w:val="24"/>
          <w:szCs w:val="24"/>
        </w:rPr>
        <w:t>HédiChaker</w:t>
      </w:r>
      <w:proofErr w:type="spellEnd"/>
      <w:r w:rsidRPr="00041058">
        <w:rPr>
          <w:rFonts w:ascii="Times New Roman" w:hAnsi="Times New Roman" w:cs="Times New Roman"/>
          <w:sz w:val="24"/>
          <w:szCs w:val="24"/>
        </w:rPr>
        <w:t xml:space="preserve"> Sfax (Tunisie)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P30-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La leucinose néonatale </w:t>
      </w:r>
      <w:r>
        <w:rPr>
          <w:rFonts w:ascii="Times New Roman" w:hAnsi="Times New Roman" w:cs="Times New Roman"/>
          <w:b/>
          <w:bCs/>
          <w:sz w:val="24"/>
          <w:szCs w:val="24"/>
        </w:rPr>
        <w:t>: A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propos de six observations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D1">
        <w:rPr>
          <w:rFonts w:ascii="Times New Roman" w:hAnsi="Times New Roman" w:cs="Times New Roman"/>
          <w:sz w:val="24"/>
          <w:szCs w:val="24"/>
        </w:rPr>
        <w:t>Dhouibi</w:t>
      </w:r>
      <w:proofErr w:type="spellEnd"/>
      <w:r w:rsidRPr="00EB68D1">
        <w:rPr>
          <w:rFonts w:ascii="Times New Roman" w:hAnsi="Times New Roman" w:cs="Times New Roman"/>
          <w:sz w:val="24"/>
          <w:szCs w:val="24"/>
        </w:rPr>
        <w:t xml:space="preserve"> I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 w:rsidRPr="00EB68D1">
        <w:rPr>
          <w:rFonts w:ascii="Times New Roman" w:hAnsi="Times New Roman" w:cs="Times New Roman"/>
          <w:sz w:val="24"/>
          <w:szCs w:val="24"/>
        </w:rPr>
        <w:t>,</w:t>
      </w:r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A8">
        <w:rPr>
          <w:rFonts w:ascii="Times New Roman" w:hAnsi="Times New Roman" w:cs="Times New Roman"/>
          <w:sz w:val="24"/>
          <w:szCs w:val="24"/>
        </w:rPr>
        <w:t>Chioukh</w:t>
      </w:r>
      <w:proofErr w:type="spellEnd"/>
      <w:r w:rsidRPr="00B104A8">
        <w:rPr>
          <w:rFonts w:ascii="Times New Roman" w:hAnsi="Times New Roman" w:cs="Times New Roman"/>
          <w:sz w:val="24"/>
          <w:szCs w:val="24"/>
        </w:rPr>
        <w:t xml:space="preserve"> FZ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 w:rsidRPr="00B10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4A8">
        <w:rPr>
          <w:rFonts w:ascii="Times New Roman" w:hAnsi="Times New Roman" w:cs="Times New Roman"/>
          <w:sz w:val="24"/>
          <w:szCs w:val="24"/>
        </w:rPr>
        <w:t>Chaabane</w:t>
      </w:r>
      <w:proofErr w:type="spellEnd"/>
      <w:r w:rsidRPr="00B104A8">
        <w:rPr>
          <w:rFonts w:ascii="Times New Roman" w:hAnsi="Times New Roman" w:cs="Times New Roman"/>
          <w:sz w:val="24"/>
          <w:szCs w:val="24"/>
        </w:rPr>
        <w:t xml:space="preserve"> A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 w:rsidRPr="00B10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4A8">
        <w:rPr>
          <w:rFonts w:ascii="Times New Roman" w:hAnsi="Times New Roman" w:cs="Times New Roman"/>
          <w:sz w:val="24"/>
          <w:szCs w:val="24"/>
        </w:rPr>
        <w:t>Bizid</w:t>
      </w:r>
      <w:proofErr w:type="spellEnd"/>
      <w:r w:rsidRPr="00B104A8">
        <w:rPr>
          <w:rFonts w:ascii="Times New Roman" w:hAnsi="Times New Roman" w:cs="Times New Roman"/>
          <w:sz w:val="24"/>
          <w:szCs w:val="24"/>
        </w:rPr>
        <w:t xml:space="preserve"> M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 w:rsidRPr="00B10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4A8">
        <w:rPr>
          <w:rFonts w:ascii="Times New Roman" w:hAnsi="Times New Roman" w:cs="Times New Roman"/>
          <w:sz w:val="24"/>
          <w:szCs w:val="24"/>
        </w:rPr>
        <w:t>Laadib</w:t>
      </w:r>
      <w:proofErr w:type="spellEnd"/>
      <w:r w:rsidRPr="00B104A8">
        <w:rPr>
          <w:rFonts w:ascii="Times New Roman" w:hAnsi="Times New Roman" w:cs="Times New Roman"/>
          <w:sz w:val="24"/>
          <w:szCs w:val="24"/>
        </w:rPr>
        <w:t xml:space="preserve"> N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 w:rsidRPr="00B10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04A8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B104A8">
        <w:rPr>
          <w:rFonts w:ascii="Times New Roman" w:hAnsi="Times New Roman" w:cs="Times New Roman"/>
          <w:sz w:val="24"/>
          <w:szCs w:val="24"/>
        </w:rPr>
        <w:t>Ameur</w:t>
      </w:r>
      <w:proofErr w:type="spellEnd"/>
      <w:r w:rsidRPr="00B104A8">
        <w:rPr>
          <w:rFonts w:ascii="Times New Roman" w:hAnsi="Times New Roman" w:cs="Times New Roman"/>
          <w:sz w:val="24"/>
          <w:szCs w:val="24"/>
        </w:rPr>
        <w:t xml:space="preserve"> K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 w:rsidRPr="00B104A8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Pr="00B104A8">
        <w:rPr>
          <w:rFonts w:ascii="Times New Roman" w:hAnsi="Times New Roman" w:cs="Times New Roman"/>
          <w:sz w:val="24"/>
          <w:szCs w:val="24"/>
        </w:rPr>
        <w:t>Hmida</w:t>
      </w:r>
      <w:proofErr w:type="spellEnd"/>
      <w:r w:rsidRPr="00B104A8">
        <w:rPr>
          <w:rFonts w:ascii="Times New Roman" w:hAnsi="Times New Roman" w:cs="Times New Roman"/>
          <w:sz w:val="24"/>
          <w:szCs w:val="24"/>
        </w:rPr>
        <w:t xml:space="preserve"> H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Jlassi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10CB0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,Ben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Salem A</w:t>
      </w:r>
      <w:r w:rsidRPr="00A10C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04A8">
        <w:rPr>
          <w:rFonts w:ascii="Times New Roman" w:hAnsi="Times New Roman" w:cs="Times New Roman"/>
          <w:sz w:val="24"/>
          <w:szCs w:val="24"/>
        </w:rPr>
        <w:t xml:space="preserve"> Zaidi T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  <w:r w:rsidRPr="00B10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4A8">
        <w:rPr>
          <w:rFonts w:ascii="Times New Roman" w:hAnsi="Times New Roman" w:cs="Times New Roman"/>
          <w:sz w:val="24"/>
          <w:szCs w:val="24"/>
        </w:rPr>
        <w:t>Monastiri</w:t>
      </w:r>
      <w:proofErr w:type="spellEnd"/>
      <w:r w:rsidRPr="00B104A8">
        <w:rPr>
          <w:rFonts w:ascii="Times New Roman" w:hAnsi="Times New Roman" w:cs="Times New Roman"/>
          <w:sz w:val="24"/>
          <w:szCs w:val="24"/>
        </w:rPr>
        <w:t xml:space="preserve"> K</w:t>
      </w:r>
      <w:r w:rsidRPr="00A10CB0">
        <w:rPr>
          <w:rFonts w:ascii="Times New Roman" w:hAnsi="Times New Roman" w:cs="Times New Roman"/>
          <w:sz w:val="24"/>
          <w:szCs w:val="24"/>
        </w:rPr>
        <w:t>1</w:t>
      </w:r>
    </w:p>
    <w:p w:rsidR="00A10CB0" w:rsidRPr="00B104A8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1-Service de Réanimation et de Médecine Néonatale de  Monastir- Faculté de Médecine de Monastir 2-Laboratoire de Biochimie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Tunis 3-Service de Radiologie B- Centre de Maternité de Monastir.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P31-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volution des marqueurs biologiques dans la glycogénose type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messaoud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S,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Chehida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A, Ben Abdelaziz R,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Boudabous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Ameur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Sassi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Abdelmoula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MS,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Fekih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Moncef,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Azzouz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Tebib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P32-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Les cardiomyopathies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mitochondriales de l’enfant : A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 xml:space="preserve"> propos de deux observations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Belgacem.H1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, Tej.A1, Ben Ayed.Dh1, Kbaili.R1, Tilouche.S1, Kahloul.N1, Bouguila.J1,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Fakhfakh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 F2, Boughamoura.L1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Service de pédiatrie, hôpital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Farhat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Hached</w:t>
      </w:r>
      <w:proofErr w:type="spellEnd"/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CB0">
        <w:rPr>
          <w:rFonts w:ascii="Times New Roman" w:hAnsi="Times New Roman" w:cs="Times New Roman"/>
          <w:sz w:val="24"/>
          <w:szCs w:val="24"/>
        </w:rPr>
        <w:t>Servicede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génétique, hôpital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Hédi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Chaker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 Sfax</w:t>
      </w:r>
    </w:p>
    <w:p w:rsidR="00E95E2D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CB0" w:rsidRPr="00A10CB0" w:rsidRDefault="00E95E2D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P33-</w:t>
      </w:r>
      <w:r w:rsidR="00A10CB0" w:rsidRPr="00E95E2D">
        <w:rPr>
          <w:rFonts w:ascii="Times New Roman" w:hAnsi="Times New Roman" w:cs="Times New Roman"/>
          <w:b/>
          <w:bCs/>
          <w:sz w:val="24"/>
          <w:szCs w:val="24"/>
        </w:rPr>
        <w:t>La partie visible de l’iceberg : Intérêt du caryotype prénatal dans le diagnostic des maladies métaboliques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S. Skouri1, I. Ouertani1, F. Hsoumi1, S. Gabteni1, R. Ben Abdelaziz2, H. Boudabous2, M. Ferjani3, T. Gargah3, N. Tebib2, R. Mrad1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(1)Service des Maladies Congénitales et Héréditaires, Hôpital Charles Nicolle, Tunis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 xml:space="preserve">(2)Service de Pédiatrie et Maladies Métaboliques, Hôpital la </w:t>
      </w:r>
      <w:proofErr w:type="spellStart"/>
      <w:r w:rsidRPr="00A10CB0">
        <w:rPr>
          <w:rFonts w:ascii="Times New Roman" w:hAnsi="Times New Roman" w:cs="Times New Roman"/>
          <w:sz w:val="24"/>
          <w:szCs w:val="24"/>
        </w:rPr>
        <w:t>Rabta</w:t>
      </w:r>
      <w:proofErr w:type="spellEnd"/>
      <w:r w:rsidRPr="00A10CB0">
        <w:rPr>
          <w:rFonts w:ascii="Times New Roman" w:hAnsi="Times New Roman" w:cs="Times New Roman"/>
          <w:sz w:val="24"/>
          <w:szCs w:val="24"/>
        </w:rPr>
        <w:t>, Tunis</w:t>
      </w:r>
    </w:p>
    <w:p w:rsidR="00A10CB0" w:rsidRPr="00A10CB0" w:rsidRDefault="00A10CB0" w:rsidP="00E95E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B0">
        <w:rPr>
          <w:rFonts w:ascii="Times New Roman" w:hAnsi="Times New Roman" w:cs="Times New Roman"/>
          <w:sz w:val="24"/>
          <w:szCs w:val="24"/>
        </w:rPr>
        <w:t>(3) Service de Pédiatrie, Hôpital Charles Nicolle, Tunis</w:t>
      </w:r>
    </w:p>
    <w:p w:rsidR="004356D3" w:rsidRPr="00A10CB0" w:rsidRDefault="004356D3" w:rsidP="00A10CB0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6D3" w:rsidRPr="00A10CB0" w:rsidSect="004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10CB0"/>
    <w:rsid w:val="003D4137"/>
    <w:rsid w:val="004356D3"/>
    <w:rsid w:val="00A10CB0"/>
    <w:rsid w:val="00E9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C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A10CB0"/>
  </w:style>
  <w:style w:type="paragraph" w:styleId="En-tte">
    <w:name w:val="header"/>
    <w:basedOn w:val="Normal"/>
    <w:link w:val="En-tteCar"/>
    <w:uiPriority w:val="99"/>
    <w:semiHidden/>
    <w:unhideWhenUsed/>
    <w:rsid w:val="00A1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CB0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</dc:creator>
  <cp:keywords/>
  <dc:description/>
  <cp:lastModifiedBy>msp</cp:lastModifiedBy>
  <cp:revision>1</cp:revision>
  <dcterms:created xsi:type="dcterms:W3CDTF">2018-06-07T07:29:00Z</dcterms:created>
  <dcterms:modified xsi:type="dcterms:W3CDTF">2018-06-07T07:51:00Z</dcterms:modified>
</cp:coreProperties>
</file>